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315C" w:rsidRDefault="007D315C" w:rsidP="007D315C">
      <w:pPr>
        <w:jc w:val="center"/>
        <w:rPr>
          <w:b/>
          <w:sz w:val="72"/>
          <w:szCs w:val="72"/>
        </w:rPr>
      </w:pPr>
    </w:p>
    <w:p w:rsidR="007D315C" w:rsidRDefault="007D315C" w:rsidP="007D315C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Caterpillar </w:t>
      </w:r>
    </w:p>
    <w:p w:rsidR="007D315C" w:rsidRDefault="007D315C" w:rsidP="007D315C">
      <w:pPr>
        <w:jc w:val="center"/>
        <w:rPr>
          <w:b/>
          <w:sz w:val="72"/>
          <w:szCs w:val="72"/>
        </w:rPr>
      </w:pPr>
      <w:r w:rsidRPr="007D315C">
        <w:rPr>
          <w:b/>
          <w:sz w:val="72"/>
          <w:szCs w:val="72"/>
        </w:rPr>
        <w:t>Service Training</w:t>
      </w:r>
    </w:p>
    <w:p w:rsidR="002962F2" w:rsidRDefault="007D315C" w:rsidP="007D315C">
      <w:pPr>
        <w:jc w:val="center"/>
        <w:rPr>
          <w:b/>
          <w:sz w:val="72"/>
          <w:szCs w:val="72"/>
        </w:rPr>
      </w:pPr>
      <w:r w:rsidRPr="007D315C">
        <w:rPr>
          <w:b/>
          <w:sz w:val="72"/>
          <w:szCs w:val="72"/>
        </w:rPr>
        <w:t>Reference Materials</w:t>
      </w:r>
    </w:p>
    <w:p w:rsidR="007D315C" w:rsidRDefault="007D315C" w:rsidP="007D315C">
      <w:pPr>
        <w:jc w:val="center"/>
        <w:rPr>
          <w:b/>
          <w:sz w:val="72"/>
          <w:szCs w:val="72"/>
        </w:rPr>
      </w:pPr>
    </w:p>
    <w:p w:rsidR="007D315C" w:rsidRDefault="007D315C">
      <w:pPr>
        <w:rPr>
          <w:b/>
          <w:sz w:val="72"/>
          <w:szCs w:val="72"/>
        </w:rPr>
      </w:pPr>
      <w:r>
        <w:rPr>
          <w:b/>
          <w:sz w:val="72"/>
          <w:szCs w:val="72"/>
        </w:rPr>
        <w:br w:type="page"/>
      </w:r>
      <w:bookmarkStart w:id="0" w:name="_GoBack"/>
      <w:bookmarkEnd w:id="0"/>
    </w:p>
    <w:p w:rsidR="007D315C" w:rsidRDefault="007D315C" w:rsidP="007D315C">
      <w:pPr>
        <w:jc w:val="center"/>
        <w:rPr>
          <w:sz w:val="32"/>
          <w:szCs w:val="32"/>
        </w:rPr>
      </w:pPr>
    </w:p>
    <w:p w:rsidR="007D315C" w:rsidRDefault="007D315C" w:rsidP="007D315C">
      <w:pPr>
        <w:jc w:val="center"/>
        <w:rPr>
          <w:sz w:val="32"/>
          <w:szCs w:val="32"/>
        </w:rPr>
      </w:pPr>
    </w:p>
    <w:p w:rsidR="007D315C" w:rsidRDefault="007D315C" w:rsidP="007D315C">
      <w:pPr>
        <w:jc w:val="center"/>
        <w:rPr>
          <w:sz w:val="32"/>
          <w:szCs w:val="32"/>
        </w:rPr>
      </w:pPr>
    </w:p>
    <w:p w:rsidR="007D315C" w:rsidRPr="007D315C" w:rsidRDefault="007D315C" w:rsidP="007D315C">
      <w:pPr>
        <w:jc w:val="center"/>
        <w:rPr>
          <w:sz w:val="32"/>
          <w:szCs w:val="32"/>
        </w:rPr>
      </w:pPr>
      <w:r w:rsidRPr="007D315C">
        <w:rPr>
          <w:sz w:val="32"/>
          <w:szCs w:val="32"/>
        </w:rPr>
        <w:t>(This page is intentionally blank)</w:t>
      </w:r>
    </w:p>
    <w:sectPr w:rsidR="007D315C" w:rsidRPr="007D31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15C"/>
    <w:rsid w:val="002962F2"/>
    <w:rsid w:val="007D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C4DA8"/>
  <w15:chartTrackingRefBased/>
  <w15:docId w15:val="{85F0B2AC-1B8A-448D-861A-7C3817F21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Bobby Haraba</dc:creator>
  <cp:keywords/>
  <dc:description/>
  <cp:lastModifiedBy>Bobby Haraba</cp:lastModifiedBy>
  <cp:revision>1</cp:revision>
  <dcterms:created xsi:type="dcterms:W3CDTF">2019-07-26T16:53:00Z</dcterms:created>
  <dcterms:modified xsi:type="dcterms:W3CDTF">2019-07-26T17:03:00Z</dcterms:modified>
</cp:coreProperties>
</file>